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关于开展2025年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贵州省“科学家（精神）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进校园行动”——“专家讲科普”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项目申报工作的通知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各省级学会（协会、研究会），高校、企业科协，科研院所，省级科普教育基地，有关单位：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为贯彻落实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中国科协、教育部印发的《“科学家(精神)进校园行动”实施方案》和中共省委办公厅、省人民政府办公厅《关于新时代进一步加强科学技术普及工作的若干措施》精神，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大力弘扬科学家精神，普及科学知识，提升全省公民科学素质，以高质量科普助力科技强省，省科协决定在2025年继续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贵州省“科学家(精神)进校园行动”，现将省“科学家(精神)进校园行动”中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“专家讲科普”项目申报相关事项通知如下：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项目内容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结合本单位职能职责或在学术、科研、人才、产业方面的优势，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建立区域或行业领域科普专家团队，</w:t>
      </w:r>
      <w:r>
        <w:rPr>
          <w:rFonts w:hint="eastAsia" w:ascii="仿宋_GB2312" w:hAnsi="仿宋_GB2312" w:eastAsia="仿宋_GB2312" w:cs="仿宋_GB2312"/>
          <w:sz w:val="32"/>
          <w:szCs w:val="32"/>
        </w:rPr>
        <w:t>发挥科技、人才在科普工作中的权威作用和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传播示范作用，围绕科学家精神、高新科技成果、食品安全、卫生健康、生态文明、防灾减灾、科学辟谣等内容，结合我省的产业政策和科技特色，以讲座、培训等多种形式，推动科普宣传进机关、进学校、进社区、进农村、进企业，形成独具特色的科普宣传品牌，广泛弘扬科学精神、传播科学思想、普及科学知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申报对象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省级学会（协会、研究会），高校、企业科协，科研院所，省级科普教育基地。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项目资金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服务范围跨越多县或覆盖市（州）级以上区域、行业的，每个项目资助5万元；服务范围为县及以下区域、行业的，每个项目资助3万元。活动规模、场次结合实际进行计划。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申报条件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拥有完成项目所必备的基础条件，且能够保障项目顺利组织实施的专家及工作团队。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两年内被科协通报并限期整改的、两年内未按要求完成科协有关项目的单位不得申报。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申报要求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项目申报书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填报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信息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准确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无误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、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签章齐全。申报材料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一式三份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含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电子版）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请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于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2024年11月11日前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报送至省科协科普部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联系人：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王  俊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  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联系电话：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0851-85826983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邮箱：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992817084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＠qq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.com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邮编：550002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地址：贵阳市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南明区遵义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268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省科协407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室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附件：贵州省科协“专家讲科普”项目申请书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pStyle w:val="2"/>
        <w:numPr>
          <w:ilvl w:val="3"/>
          <w:numId w:val="0"/>
        </w:numPr>
        <w:ind w:leftChars="0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24" w:firstLine="5120" w:firstLineChars="16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贵州省科学技术协会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24" w:firstLine="5257" w:firstLineChars="1643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2024年11月1日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pStyle w:val="2"/>
        <w:numPr>
          <w:ilvl w:val="0"/>
          <w:numId w:val="0"/>
        </w:numPr>
        <w:spacing w:after="156"/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p>
      <w:pPr>
        <w:jc w:val="center"/>
        <w:rPr>
          <w:rFonts w:ascii="仿宋_GB2312" w:eastAsia="仿宋_GB2312"/>
          <w:sz w:val="48"/>
          <w:szCs w:val="48"/>
        </w:rPr>
      </w:pPr>
    </w:p>
    <w:p>
      <w:pPr>
        <w:jc w:val="center"/>
        <w:rPr>
          <w:rFonts w:ascii="仿宋_GB2312" w:eastAsia="仿宋_GB2312"/>
          <w:sz w:val="48"/>
          <w:szCs w:val="48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贵州省科协“专家讲科普”项目</w:t>
      </w:r>
    </w:p>
    <w:p>
      <w:pPr>
        <w:jc w:val="center"/>
        <w:rPr>
          <w:rFonts w:ascii="仿宋_GB2312" w:eastAsia="仿宋_GB2312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申请书</w:t>
      </w:r>
    </w:p>
    <w:p>
      <w:pPr>
        <w:spacing w:line="500" w:lineRule="exact"/>
        <w:rPr>
          <w:rFonts w:ascii="仿宋_GB2312" w:eastAsia="仿宋_GB2312"/>
          <w:sz w:val="52"/>
          <w:szCs w:val="52"/>
        </w:rPr>
      </w:pPr>
    </w:p>
    <w:p>
      <w:pPr>
        <w:spacing w:line="500" w:lineRule="exact"/>
        <w:rPr>
          <w:rFonts w:ascii="仿宋_GB2312" w:eastAsia="仿宋_GB2312"/>
          <w:sz w:val="28"/>
          <w:szCs w:val="20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tbl>
      <w:tblPr>
        <w:tblStyle w:val="11"/>
        <w:tblW w:w="835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8"/>
        <w:gridCol w:w="5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295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项目名称：</w:t>
            </w:r>
          </w:p>
        </w:tc>
        <w:tc>
          <w:tcPr>
            <w:tcW w:w="540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95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项目实施单位：</w:t>
            </w:r>
          </w:p>
        </w:tc>
        <w:tc>
          <w:tcPr>
            <w:tcW w:w="540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295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w w:val="90"/>
                <w:sz w:val="32"/>
                <w:szCs w:val="32"/>
              </w:rPr>
            </w:pPr>
            <w:r>
              <w:rPr>
                <w:rFonts w:hint="eastAsia" w:ascii="仿宋_GB2312" w:eastAsia="仿宋_GB2312"/>
                <w:w w:val="90"/>
                <w:sz w:val="32"/>
                <w:szCs w:val="32"/>
              </w:rPr>
              <w:t>申请日期：</w:t>
            </w:r>
          </w:p>
        </w:tc>
        <w:tc>
          <w:tcPr>
            <w:tcW w:w="540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w w:val="90"/>
                <w:sz w:val="36"/>
                <w:szCs w:val="36"/>
              </w:rPr>
            </w:pPr>
          </w:p>
        </w:tc>
      </w:tr>
    </w:tbl>
    <w:p>
      <w:pPr>
        <w:spacing w:line="500" w:lineRule="exact"/>
        <w:rPr>
          <w:rFonts w:ascii="仿宋_GB2312" w:eastAsia="仿宋_GB2312"/>
          <w:sz w:val="36"/>
          <w:szCs w:val="36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贵州省科学技术协会制</w:t>
      </w:r>
    </w:p>
    <w:p>
      <w:pPr>
        <w:spacing w:line="500" w:lineRule="exact"/>
        <w:rPr>
          <w:rFonts w:ascii="仿宋_GB2312" w:eastAsia="仿宋_GB2312"/>
          <w:sz w:val="36"/>
          <w:szCs w:val="36"/>
        </w:rPr>
      </w:pPr>
    </w:p>
    <w:tbl>
      <w:tblPr>
        <w:tblStyle w:val="11"/>
        <w:tblW w:w="8460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16"/>
        <w:gridCol w:w="4064"/>
        <w:gridCol w:w="90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项目名称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实施单位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通讯地址</w:t>
            </w:r>
          </w:p>
        </w:tc>
        <w:tc>
          <w:tcPr>
            <w:tcW w:w="4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邮编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 系 人</w:t>
            </w:r>
          </w:p>
        </w:tc>
        <w:tc>
          <w:tcPr>
            <w:tcW w:w="4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电子信箱</w:t>
            </w:r>
          </w:p>
        </w:tc>
        <w:tc>
          <w:tcPr>
            <w:tcW w:w="4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传真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83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立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目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的意义</w:t>
            </w:r>
          </w:p>
        </w:tc>
        <w:tc>
          <w:tcPr>
            <w:tcW w:w="7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目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内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容和预期目标</w:t>
            </w:r>
          </w:p>
        </w:tc>
        <w:tc>
          <w:tcPr>
            <w:tcW w:w="7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56" w:beforeLines="50" w:after="0"/>
              <w:ind w:left="105" w:leftChars="50" w:right="105" w:rightChars="50" w:firstLine="360" w:firstLineChars="150"/>
              <w:rPr>
                <w:sz w:val="24"/>
              </w:rPr>
            </w:pPr>
          </w:p>
          <w:p>
            <w:pPr>
              <w:pStyle w:val="6"/>
              <w:spacing w:before="156" w:beforeLines="50" w:after="0"/>
              <w:ind w:left="105" w:leftChars="50" w:right="105" w:rightChars="50" w:firstLine="360" w:firstLineChars="150"/>
              <w:rPr>
                <w:sz w:val="24"/>
              </w:rPr>
            </w:pPr>
          </w:p>
          <w:p>
            <w:pPr>
              <w:pStyle w:val="6"/>
              <w:spacing w:before="156" w:beforeLines="50" w:after="0"/>
              <w:ind w:left="105" w:leftChars="50" w:right="105" w:rightChars="50" w:firstLine="360" w:firstLineChars="150"/>
              <w:rPr>
                <w:sz w:val="24"/>
              </w:rPr>
            </w:pPr>
          </w:p>
          <w:p>
            <w:pPr>
              <w:pStyle w:val="6"/>
              <w:spacing w:before="156" w:beforeLines="50" w:after="0"/>
              <w:ind w:left="105" w:leftChars="50" w:right="105" w:rightChars="50" w:firstLine="360" w:firstLineChars="150"/>
              <w:rPr>
                <w:sz w:val="24"/>
              </w:rPr>
            </w:pPr>
          </w:p>
          <w:p>
            <w:pPr>
              <w:pStyle w:val="6"/>
              <w:spacing w:before="156" w:beforeLines="50" w:after="0"/>
              <w:ind w:left="105" w:leftChars="50" w:right="105" w:rightChars="50" w:firstLine="360" w:firstLineChars="150"/>
              <w:rPr>
                <w:sz w:val="24"/>
              </w:rPr>
            </w:pPr>
          </w:p>
          <w:p>
            <w:pPr>
              <w:pStyle w:val="6"/>
              <w:spacing w:before="156" w:beforeLines="50" w:after="0"/>
              <w:ind w:left="105" w:leftChars="50" w:right="105" w:rightChars="50" w:firstLine="315" w:firstLineChars="15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73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目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实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施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步骤及进展目标</w:t>
            </w:r>
          </w:p>
        </w:tc>
        <w:tc>
          <w:tcPr>
            <w:tcW w:w="7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spacing w:before="156" w:beforeLines="50"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（制订方案的依据，项目的组织者，可行性报告，筹备、实施、总结、评估等阶段的时间安排及工作内容）</w:t>
            </w:r>
          </w:p>
          <w:p>
            <w:pPr>
              <w:ind w:firstLine="480" w:firstLineChars="2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9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</w:t>
            </w:r>
          </w:p>
          <w:p>
            <w:pPr>
              <w:pStyle w:val="5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目</w:t>
            </w:r>
          </w:p>
          <w:p>
            <w:pPr>
              <w:pStyle w:val="5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预</w:t>
            </w:r>
          </w:p>
          <w:p>
            <w:pPr>
              <w:pStyle w:val="5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算</w:t>
            </w:r>
          </w:p>
          <w:p>
            <w:pPr>
              <w:pStyle w:val="5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经</w:t>
            </w:r>
          </w:p>
          <w:p>
            <w:pPr>
              <w:pStyle w:val="5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费</w:t>
            </w:r>
          </w:p>
          <w:p>
            <w:pPr>
              <w:pStyle w:val="5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和主要用途</w:t>
            </w:r>
          </w:p>
        </w:tc>
        <w:tc>
          <w:tcPr>
            <w:tcW w:w="7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before="156" w:beforeLines="50"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1.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项目经费预算</w:t>
            </w:r>
            <w:r>
              <w:rPr>
                <w:rFonts w:hint="eastAsia" w:ascii="仿宋_GB2312" w:eastAsia="仿宋_GB2312"/>
                <w:sz w:val="28"/>
              </w:rPr>
              <w:t>： 万元</w:t>
            </w:r>
          </w:p>
          <w:p>
            <w:pPr>
              <w:pStyle w:val="5"/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主要用途（分项预算）：  </w:t>
            </w:r>
          </w:p>
          <w:p>
            <w:pPr>
              <w:ind w:left="42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　　　万元；</w:t>
            </w:r>
          </w:p>
          <w:p>
            <w:pPr>
              <w:ind w:left="42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2.　　　万元；</w:t>
            </w:r>
          </w:p>
          <w:p>
            <w:pPr>
              <w:ind w:left="42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3.　　　万元；</w:t>
            </w:r>
          </w:p>
          <w:p>
            <w:pPr>
              <w:ind w:left="42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4.　　　万元；</w:t>
            </w:r>
          </w:p>
          <w:p>
            <w:pPr>
              <w:ind w:left="420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5.　　　万元；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......</w:t>
            </w: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以上经费预算共计 万元。</w:t>
            </w: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2.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经费来源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fldChar w:fldCharType="begin"/>
            </w:r>
            <w:r>
              <w:rPr>
                <w:rFonts w:hint="eastAsia" w:ascii="仿宋_GB2312" w:eastAsia="仿宋_GB2312"/>
                <w:sz w:val="28"/>
              </w:rPr>
              <w:instrText xml:space="preserve"> = 1 \* GB3 </w:instrText>
            </w:r>
            <w:r>
              <w:rPr>
                <w:rFonts w:hint="eastAsia" w:ascii="仿宋_GB2312" w:eastAsia="仿宋_GB2312"/>
                <w:sz w:val="28"/>
              </w:rPr>
              <w:fldChar w:fldCharType="separate"/>
            </w:r>
            <w:r>
              <w:rPr>
                <w:rFonts w:hint="eastAsia" w:ascii="仿宋_GB2312" w:eastAsia="仿宋_GB2312"/>
                <w:sz w:val="28"/>
              </w:rPr>
              <w:t>①</w:t>
            </w:r>
            <w:r>
              <w:rPr>
                <w:rFonts w:hint="eastAsia" w:ascii="仿宋_GB2312" w:eastAsia="仿宋_GB2312"/>
                <w:sz w:val="28"/>
              </w:rPr>
              <w:fldChar w:fldCharType="end"/>
            </w:r>
            <w:r>
              <w:rPr>
                <w:rFonts w:hint="eastAsia" w:ascii="仿宋_GB2312" w:eastAsia="仿宋_GB2312"/>
                <w:sz w:val="28"/>
              </w:rPr>
              <w:t>申请省科协补贴经费： 　　　万元</w:t>
            </w: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fldChar w:fldCharType="begin"/>
            </w:r>
            <w:r>
              <w:rPr>
                <w:rFonts w:hint="eastAsia" w:ascii="仿宋_GB2312" w:eastAsia="仿宋_GB2312"/>
                <w:sz w:val="28"/>
              </w:rPr>
              <w:instrText xml:space="preserve"> = 2 \* GB3 </w:instrText>
            </w:r>
            <w:r>
              <w:rPr>
                <w:rFonts w:hint="eastAsia" w:ascii="仿宋_GB2312" w:eastAsia="仿宋_GB2312"/>
                <w:sz w:val="28"/>
              </w:rPr>
              <w:fldChar w:fldCharType="separate"/>
            </w:r>
            <w:r>
              <w:rPr>
                <w:rFonts w:hint="eastAsia" w:ascii="仿宋_GB2312" w:eastAsia="仿宋_GB2312"/>
                <w:sz w:val="28"/>
              </w:rPr>
              <w:t>②</w:t>
            </w:r>
            <w:r>
              <w:rPr>
                <w:rFonts w:hint="eastAsia" w:ascii="仿宋_GB2312" w:eastAsia="仿宋_GB2312"/>
                <w:sz w:val="28"/>
              </w:rPr>
              <w:fldChar w:fldCharType="end"/>
            </w:r>
            <w:r>
              <w:rPr>
                <w:rFonts w:hint="eastAsia" w:ascii="仿宋_GB2312" w:eastAsia="仿宋_GB2312"/>
                <w:sz w:val="28"/>
              </w:rPr>
              <w:t>本级财政专项资金：         万元</w:t>
            </w: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fldChar w:fldCharType="begin"/>
            </w:r>
            <w:r>
              <w:rPr>
                <w:rFonts w:hint="eastAsia" w:ascii="仿宋_GB2312" w:eastAsia="仿宋_GB2312"/>
                <w:sz w:val="28"/>
              </w:rPr>
              <w:instrText xml:space="preserve"> = 3 \* GB3 </w:instrText>
            </w:r>
            <w:r>
              <w:rPr>
                <w:rFonts w:hint="eastAsia" w:ascii="仿宋_GB2312" w:eastAsia="仿宋_GB2312"/>
                <w:sz w:val="28"/>
              </w:rPr>
              <w:fldChar w:fldCharType="separate"/>
            </w:r>
            <w:r>
              <w:rPr>
                <w:rFonts w:hint="eastAsia" w:ascii="仿宋_GB2312" w:eastAsia="仿宋_GB2312"/>
                <w:sz w:val="28"/>
              </w:rPr>
              <w:t>③</w:t>
            </w:r>
            <w:r>
              <w:rPr>
                <w:rFonts w:hint="eastAsia" w:ascii="仿宋_GB2312" w:eastAsia="仿宋_GB2312"/>
                <w:sz w:val="28"/>
              </w:rPr>
              <w:fldChar w:fldCharType="end"/>
            </w:r>
            <w:r>
              <w:rPr>
                <w:rFonts w:hint="eastAsia" w:ascii="仿宋_GB2312" w:eastAsia="仿宋_GB2312"/>
                <w:sz w:val="28"/>
              </w:rPr>
              <w:t>第三方匹配经费：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8" w:hRule="atLeast"/>
          <w:jc w:val="center"/>
        </w:trPr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目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承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担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方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7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line="500" w:lineRule="exact"/>
              <w:ind w:left="284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1．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项目承担单位（乙方）银行帐户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pacing w:line="500" w:lineRule="exact"/>
              <w:ind w:left="199" w:leftChars="95" w:firstLine="280" w:firstLineChars="1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户  名： </w:t>
            </w:r>
          </w:p>
          <w:p>
            <w:pPr>
              <w:spacing w:line="500" w:lineRule="exact"/>
              <w:ind w:left="199" w:leftChars="95" w:firstLine="280" w:firstLineChars="1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开户行： </w:t>
            </w:r>
          </w:p>
          <w:p>
            <w:pPr>
              <w:spacing w:line="500" w:lineRule="exact"/>
              <w:ind w:left="199" w:leftChars="95" w:firstLine="280" w:firstLineChars="1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帐  号： </w:t>
            </w:r>
          </w:p>
          <w:p>
            <w:pPr>
              <w:spacing w:line="500" w:lineRule="exact"/>
              <w:ind w:left="199" w:leftChars="95" w:firstLine="2576" w:firstLineChars="92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单位负责人：</w:t>
            </w:r>
          </w:p>
          <w:p>
            <w:pPr>
              <w:spacing w:line="500" w:lineRule="exact"/>
              <w:ind w:left="199" w:leftChars="95" w:firstLine="2576" w:firstLineChars="920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ind w:left="286" w:leftChars="136" w:firstLine="2520" w:firstLineChars="9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单位财务章：</w:t>
            </w:r>
          </w:p>
          <w:p>
            <w:pPr>
              <w:spacing w:line="500" w:lineRule="exact"/>
              <w:ind w:left="285" w:firstLine="5154" w:firstLineChars="184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月  日</w:t>
            </w:r>
          </w:p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4" w:hRule="atLeast"/>
          <w:jc w:val="center"/>
        </w:trPr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7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line="500" w:lineRule="exact"/>
              <w:ind w:left="284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2．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项目承担单位（乙方）申报意见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pacing w:line="500" w:lineRule="exact"/>
              <w:ind w:left="285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ind w:left="286" w:leftChars="136" w:firstLine="280" w:firstLineChars="1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项目负责人：            单位负责人：</w:t>
            </w:r>
          </w:p>
          <w:p>
            <w:pPr>
              <w:spacing w:line="500" w:lineRule="exact"/>
              <w:ind w:left="285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ind w:left="199" w:leftChars="95" w:firstLine="3136" w:firstLineChars="112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申报单位盖章</w:t>
            </w:r>
          </w:p>
          <w:p>
            <w:pPr>
              <w:spacing w:line="500" w:lineRule="exact"/>
              <w:ind w:left="199" w:leftChars="95" w:firstLine="2576" w:firstLineChars="920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line="500" w:lineRule="exact"/>
              <w:ind w:left="199" w:leftChars="95" w:firstLine="5154" w:firstLineChars="184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目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审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核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和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批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复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7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56" w:beforeLines="50"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省科协业务部门审查意见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pacing w:before="156" w:beforeLines="50"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60" w:lineRule="exact"/>
              <w:ind w:firstLine="4200" w:firstLineChars="1500"/>
              <w:rPr>
                <w:rFonts w:ascii="仿宋_GB2312" w:eastAsia="仿宋_GB2312"/>
                <w:sz w:val="28"/>
              </w:rPr>
            </w:pPr>
          </w:p>
          <w:p>
            <w:pPr>
              <w:spacing w:line="560" w:lineRule="exact"/>
              <w:ind w:firstLine="4200" w:firstLineChars="1500"/>
              <w:rPr>
                <w:rFonts w:ascii="仿宋_GB2312" w:eastAsia="仿宋_GB2312"/>
                <w:sz w:val="28"/>
              </w:rPr>
            </w:pPr>
          </w:p>
          <w:p>
            <w:pPr>
              <w:spacing w:line="560" w:lineRule="exact"/>
              <w:ind w:firstLine="3360" w:firstLineChars="1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业务部门负责人：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560" w:lineRule="exact"/>
              <w:ind w:firstLine="4340" w:firstLineChars="155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56" w:afterLines="50"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56" w:afterLines="50" w:line="500" w:lineRule="exact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省科协审查意见：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56" w:afterLines="50" w:line="500" w:lineRule="exact"/>
              <w:jc w:val="left"/>
              <w:rPr>
                <w:rFonts w:ascii="仿宋_GB2312" w:eastAsia="仿宋_GB2312"/>
                <w:b/>
                <w:bCs/>
                <w:sz w:val="28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56" w:afterLines="50" w:line="500" w:lineRule="exact"/>
              <w:jc w:val="left"/>
              <w:rPr>
                <w:rFonts w:ascii="仿宋_GB2312" w:eastAsia="仿宋_GB2312"/>
                <w:b/>
                <w:bCs/>
                <w:sz w:val="28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bCs/>
                <w:sz w:val="28"/>
              </w:rPr>
              <w:t>分管领导：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560" w:lineRule="exact"/>
              <w:ind w:firstLine="1405" w:firstLineChars="500"/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ind w:firstLine="562" w:firstLineChars="200"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共同条款</w:t>
      </w:r>
    </w:p>
    <w:p>
      <w:pPr>
        <w:spacing w:line="0" w:lineRule="atLeas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1.项目监管单位为甲方，项目承担单位为乙方。</w:t>
      </w:r>
    </w:p>
    <w:p>
      <w:pPr>
        <w:spacing w:line="0" w:lineRule="atLeas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2.任务执行过程中，乙方如需调整任务，应向甲方提出变更内容及其理由的申请报告，经甲方审定后实施。</w:t>
      </w:r>
    </w:p>
    <w:p>
      <w:pPr>
        <w:spacing w:line="0" w:lineRule="atLeas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3.乙方因某种原因致使计划无法执行，而要求中止任务，应视不同情况，部分、全部退还所拨经费。</w:t>
      </w:r>
    </w:p>
    <w:p>
      <w:pPr>
        <w:spacing w:line="0" w:lineRule="atLeas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4.任务执行过程中，甲方无故中止任务时，所拨经费不得追回。</w:t>
      </w:r>
    </w:p>
    <w:p>
      <w:pPr>
        <w:spacing w:line="0" w:lineRule="atLeas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5.未尽事宜双方协商解决。</w:t>
      </w:r>
    </w:p>
    <w:p>
      <w:pPr>
        <w:spacing w:line="0" w:lineRule="atLeast"/>
        <w:ind w:firstLine="560" w:firstLineChars="200"/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6.本项目任务书正式文本一式四份，甲乙双方经办部门、财务部门各一份。</w:t>
      </w:r>
    </w:p>
    <w:p/>
    <w:sectPr>
      <w:footerReference r:id="rId3" w:type="default"/>
      <w:pgSz w:w="11906" w:h="16838"/>
      <w:pgMar w:top="2211" w:right="1531" w:bottom="1871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55B4"/>
    <w:multiLevelType w:val="multilevel"/>
    <w:tmpl w:val="057655B4"/>
    <w:lvl w:ilvl="0" w:tentative="0">
      <w:start w:val="1"/>
      <w:numFmt w:val="decimal"/>
      <w:suff w:val="space"/>
      <w:lvlText w:val="第%1章"/>
      <w:lvlJc w:val="left"/>
      <w:pPr>
        <w:tabs>
          <w:tab w:val="left" w:pos="0"/>
        </w:tabs>
        <w:ind w:left="3685" w:hanging="3685"/>
      </w:pPr>
      <w:rPr>
        <w:rFonts w:hint="eastAsia" w:cs="Times New Roman"/>
      </w:rPr>
    </w:lvl>
    <w:lvl w:ilvl="1" w:tentative="0">
      <w:start w:val="1"/>
      <w:numFmt w:val="decimal"/>
      <w:suff w:val="space"/>
      <w:lvlText w:val="§%1.%2"/>
      <w:lvlJc w:val="left"/>
      <w:pPr>
        <w:tabs>
          <w:tab w:val="left" w:pos="0"/>
        </w:tabs>
        <w:ind w:left="0" w:firstLine="0"/>
      </w:pPr>
      <w:rPr>
        <w:rFonts w:hint="eastAsia" w:cs="Times New Roman"/>
      </w:rPr>
    </w:lvl>
    <w:lvl w:ilvl="2" w:tentative="0">
      <w:start w:val="1"/>
      <w:numFmt w:val="decimal"/>
      <w:suff w:val="space"/>
      <w:lvlText w:val="§%1.%2.%3"/>
      <w:lvlJc w:val="left"/>
      <w:pPr>
        <w:tabs>
          <w:tab w:val="left" w:pos="0"/>
        </w:tabs>
        <w:ind w:left="0" w:firstLine="0"/>
      </w:pPr>
      <w:rPr>
        <w:rFonts w:hint="eastAsia" w:cs="Times New Roman"/>
      </w:rPr>
    </w:lvl>
    <w:lvl w:ilvl="3" w:tentative="0">
      <w:start w:val="1"/>
      <w:numFmt w:val="decimal"/>
      <w:pStyle w:val="2"/>
      <w:suff w:val="space"/>
      <w:lvlText w:val="(%4)"/>
      <w:lvlJc w:val="left"/>
      <w:pPr>
        <w:tabs>
          <w:tab w:val="left" w:pos="0"/>
        </w:tabs>
        <w:ind w:left="0" w:firstLine="0"/>
      </w:pPr>
      <w:rPr>
        <w:rFonts w:hint="eastAsia" w:cs="Times New Roman"/>
      </w:rPr>
    </w:lvl>
    <w:lvl w:ilvl="4" w:tentative="0">
      <w:start w:val="1"/>
      <w:numFmt w:val="bullet"/>
      <w:suff w:val="space"/>
      <w:lvlText w:val=""/>
      <w:lvlJc w:val="left"/>
      <w:pPr>
        <w:tabs>
          <w:tab w:val="left" w:pos="0"/>
        </w:tabs>
        <w:ind w:left="0" w:firstLine="0"/>
      </w:pPr>
      <w:rPr>
        <w:rFonts w:hint="default" w:ascii="Wingdings" w:hAnsi="Wingdings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3260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5102" w:hanging="1700"/>
      </w:pPr>
      <w:rPr>
        <w:rFonts w:hint="eastAsia" w:cs="Times New Roman"/>
      </w:rPr>
    </w:lvl>
  </w:abstractNum>
  <w:abstractNum w:abstractNumId="1">
    <w:nsid w:val="1B825D2B"/>
    <w:multiLevelType w:val="singleLevel"/>
    <w:tmpl w:val="1B825D2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6B8ED1F"/>
    <w:multiLevelType w:val="singleLevel"/>
    <w:tmpl w:val="36B8ED1F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lZjI1OGNiM2NmZjNiZmRkYjRlYjZjM2M3ZTZlNGIifQ=="/>
  </w:docVars>
  <w:rsids>
    <w:rsidRoot w:val="138C5FA3"/>
    <w:rsid w:val="00176786"/>
    <w:rsid w:val="003B141F"/>
    <w:rsid w:val="00413315"/>
    <w:rsid w:val="00543185"/>
    <w:rsid w:val="00596B02"/>
    <w:rsid w:val="005A4098"/>
    <w:rsid w:val="006E1CD2"/>
    <w:rsid w:val="008231B8"/>
    <w:rsid w:val="00845CBA"/>
    <w:rsid w:val="00907FB3"/>
    <w:rsid w:val="00950A91"/>
    <w:rsid w:val="0095209A"/>
    <w:rsid w:val="009A0C28"/>
    <w:rsid w:val="009A5BFB"/>
    <w:rsid w:val="00A31155"/>
    <w:rsid w:val="00AE01E8"/>
    <w:rsid w:val="00B1563E"/>
    <w:rsid w:val="00C644AC"/>
    <w:rsid w:val="00C964CC"/>
    <w:rsid w:val="00CC43F7"/>
    <w:rsid w:val="00D55311"/>
    <w:rsid w:val="00DC6BAB"/>
    <w:rsid w:val="00E32592"/>
    <w:rsid w:val="00E72DB2"/>
    <w:rsid w:val="00F30A89"/>
    <w:rsid w:val="07F67CBC"/>
    <w:rsid w:val="0B053F61"/>
    <w:rsid w:val="138C5FA3"/>
    <w:rsid w:val="1B080B28"/>
    <w:rsid w:val="255E42FF"/>
    <w:rsid w:val="2AD17A5E"/>
    <w:rsid w:val="2BAE45F2"/>
    <w:rsid w:val="37E462EA"/>
    <w:rsid w:val="38131BF5"/>
    <w:rsid w:val="3B8F4A13"/>
    <w:rsid w:val="46A0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方正小标宋简体" w:cs="Times New Roman"/>
      <w:b/>
      <w:kern w:val="44"/>
      <w:sz w:val="44"/>
    </w:rPr>
  </w:style>
  <w:style w:type="paragraph" w:styleId="2">
    <w:name w:val="heading 4"/>
    <w:basedOn w:val="1"/>
    <w:next w:val="1"/>
    <w:qFormat/>
    <w:uiPriority w:val="0"/>
    <w:pPr>
      <w:numPr>
        <w:ilvl w:val="3"/>
        <w:numId w:val="1"/>
      </w:numPr>
      <w:adjustRightInd w:val="0"/>
      <w:snapToGrid w:val="0"/>
      <w:spacing w:after="50" w:afterLines="50" w:line="400" w:lineRule="exact"/>
      <w:outlineLvl w:val="3"/>
    </w:pPr>
    <w:rPr>
      <w:rFonts w:ascii="Calibri" w:hAnsi="Calibri" w:eastAsia="仿宋_GB2312" w:cs="Times New Roman"/>
      <w:sz w:val="32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able of authorities"/>
    <w:basedOn w:val="1"/>
    <w:next w:val="1"/>
    <w:qFormat/>
    <w:uiPriority w:val="0"/>
    <w:pPr>
      <w:ind w:left="420" w:leftChars="200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Balloon Text"/>
    <w:basedOn w:val="1"/>
    <w:link w:val="15"/>
    <w:qFormat/>
    <w:uiPriority w:val="0"/>
    <w:rPr>
      <w:sz w:val="18"/>
      <w:szCs w:val="18"/>
    </w:rPr>
  </w:style>
  <w:style w:type="paragraph" w:styleId="8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页眉 Char"/>
    <w:basedOn w:val="12"/>
    <w:link w:val="9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2"/>
    <w:link w:val="8"/>
    <w:qFormat/>
    <w:uiPriority w:val="99"/>
    <w:rPr>
      <w:kern w:val="2"/>
      <w:sz w:val="18"/>
      <w:szCs w:val="18"/>
    </w:rPr>
  </w:style>
  <w:style w:type="character" w:customStyle="1" w:styleId="15">
    <w:name w:val="批注框文本 Char"/>
    <w:basedOn w:val="12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274</Words>
  <Characters>1568</Characters>
  <Lines>13</Lines>
  <Paragraphs>3</Paragraphs>
  <TotalTime>49</TotalTime>
  <ScaleCrop>false</ScaleCrop>
  <LinksUpToDate>false</LinksUpToDate>
  <CharactersWithSpaces>1839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2024-10-16T06:49:00Z</dcterms:created>
  <dc:creator>王俊</dc:creator>
  <cp:lastModifiedBy>Administrator</cp:lastModifiedBy>
  <cp:lastPrinted>2024-11-01T01:22:00Z</cp:lastPrinted>
  <dcterms:modified xsi:type="dcterms:W3CDTF">2024-11-01T07:22:01Z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E07306609A24449A8C6D0B7D8DC60ED6_11</vt:lpwstr>
  </property>
</Properties>
</file>