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right="0"/>
        <w:jc w:val="center"/>
        <w:textAlignment w:val="auto"/>
        <w:outlineLvl w:val="9"/>
        <w:rPr>
          <w:rFonts w:ascii="宋体"/>
          <w:b/>
          <w:bCs/>
          <w:sz w:val="36"/>
          <w:szCs w:val="36"/>
        </w:rPr>
      </w:pPr>
      <w:r>
        <w:rPr>
          <w:rFonts w:ascii="宋体" w:hint="eastAsia"/>
          <w:b/>
          <w:bCs/>
          <w:sz w:val="36"/>
          <w:szCs w:val="36"/>
        </w:rPr>
        <w:t>世硕</w:t>
      </w:r>
      <w:r>
        <w:rPr>
          <w:rFonts w:ascii="宋体" w:hint="eastAsia"/>
          <w:b/>
          <w:bCs/>
          <w:sz w:val="36"/>
          <w:szCs w:val="36"/>
          <w:lang w:eastAsia="zh-CN"/>
        </w:rPr>
        <w:t>（昆山）</w:t>
      </w:r>
      <w:r>
        <w:rPr>
          <w:rFonts w:ascii="宋体" w:hint="eastAsia"/>
          <w:b/>
          <w:bCs/>
          <w:sz w:val="36"/>
          <w:szCs w:val="36"/>
        </w:rPr>
        <w:t>电子助力工程师</w:t>
      </w:r>
      <w:r>
        <w:rPr>
          <w:rFonts w:ascii="宋体"/>
          <w:b/>
          <w:bCs/>
          <w:sz w:val="36"/>
          <w:szCs w:val="36"/>
        </w:rPr>
        <w:t>实习生招聘说明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由于公司订单的增长，一线作业员快速增加，公司现需要培养助理工程师、产品修复及设备维修技术员等管理岗位人员。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岗位及职业培养方向：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 xml:space="preserve">        </w:t>
      </w:r>
      <w:r>
        <w:rPr>
          <w:rFonts w:hint="eastAsia"/>
          <w:sz w:val="32"/>
          <w:szCs w:val="32"/>
        </w:rPr>
        <w:t>1. 助理工程师；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2. 产品修复及设备维修技术员；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就职部门：企业工程部；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三．工作情况说明：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 xml:space="preserve">    </w:t>
      </w:r>
      <w:r>
        <w:rPr>
          <w:rFonts w:hint="eastAsia"/>
          <w:sz w:val="32"/>
          <w:szCs w:val="32"/>
        </w:rPr>
        <w:t>1.相关的实习生区别于生产线作业员，所有招募的实习生不下生产线；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</w:rPr>
        <w:t>2.培养人员全部是技术岗位；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 xml:space="preserve">    </w:t>
      </w:r>
      <w:r>
        <w:rPr>
          <w:rFonts w:hint="eastAsia"/>
          <w:sz w:val="32"/>
          <w:szCs w:val="32"/>
        </w:rPr>
        <w:t>3.所有培养人员上岗前都有工程师及相关部门领导订单式培养，入职后前12周为培训期，全部以培训为主；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rFonts w:hint="eastAsia"/>
          <w:sz w:val="32"/>
          <w:szCs w:val="32"/>
        </w:rPr>
        <w:t xml:space="preserve"> 4.培养人员毕业前以一线作业员薪资发放标准发放薪资；毕业后愿意留在企业的以定岗薪资标准发放薪资；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5.住宿：实习期间8人间，毕业后4人间；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6.就餐：280元/月餐补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7.工程部的角色，组织，职责，自动化的电子制造，组装，测试系统，愿景等相关情况参考工程部职能介绍PPT；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8.工作氛围相对轻松，能够将学校所学的理论在企业得到实践，提高自己的技能。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9.加班相对于一线作业员不受控制，自由灵活；实习期间的薪资略高于一线作业员；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10.实习期间底薪1850+加班费+绩效+奖金，综合工资3500～4500元/月；毕业后拿到毕业生大专学历底薪2800+加班费+绩效+奖金，综合工资5000元/月以上本科底薪3200+加班费+绩效+奖金，综合工资6000元/月以上；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 xml:space="preserve"> 四．工作内容：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 xml:space="preserve">     </w:t>
      </w:r>
      <w:r>
        <w:rPr>
          <w:rFonts w:hint="eastAsia"/>
          <w:sz w:val="32"/>
          <w:szCs w:val="32"/>
        </w:rPr>
        <w:t>1.手机主板检测，写分析报告；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2.返厂手机维护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五</w:t>
      </w:r>
      <w:r>
        <w:rPr>
          <w:rFonts w:hint="eastAsia"/>
          <w:sz w:val="32"/>
          <w:szCs w:val="32"/>
        </w:rPr>
        <w:t>．招募实习生数量：500名；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eastAsia="zh-CN"/>
        </w:rPr>
        <w:t>六</w:t>
      </w:r>
      <w:r>
        <w:rPr>
          <w:rFonts w:hint="eastAsia"/>
          <w:sz w:val="32"/>
          <w:szCs w:val="32"/>
        </w:rPr>
        <w:t>．招募实习生条件：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 xml:space="preserve">     </w:t>
      </w:r>
      <w:r>
        <w:rPr>
          <w:rFonts w:hint="eastAsia"/>
          <w:sz w:val="32"/>
          <w:szCs w:val="32"/>
        </w:rPr>
        <w:t>1.理工科为主（机电，自动化，电子制造，数</w:t>
      </w:r>
      <w:r>
        <w:rPr>
          <w:rFonts w:hint="eastAsia"/>
          <w:sz w:val="32"/>
          <w:szCs w:val="32"/>
          <w:lang w:eastAsia="zh-CN"/>
        </w:rPr>
        <w:t>控</w:t>
      </w:r>
      <w:r>
        <w:rPr>
          <w:rFonts w:hint="eastAsia"/>
          <w:sz w:val="32"/>
          <w:szCs w:val="32"/>
        </w:rPr>
        <w:t>、计算机等相关</w:t>
      </w:r>
      <w:r>
        <w:rPr>
          <w:rFonts w:hint="eastAsia"/>
          <w:sz w:val="32"/>
          <w:szCs w:val="32"/>
          <w:lang w:eastAsia="zh-CN"/>
        </w:rPr>
        <w:t>理工科</w:t>
      </w:r>
      <w:r>
        <w:rPr>
          <w:rFonts w:hint="eastAsia"/>
          <w:sz w:val="32"/>
          <w:szCs w:val="32"/>
        </w:rPr>
        <w:t>专业为主）</w:t>
      </w:r>
      <w:r>
        <w:rPr>
          <w:rFonts w:hint="eastAsia"/>
          <w:sz w:val="32"/>
          <w:szCs w:val="32"/>
          <w:lang w:eastAsia="zh-CN"/>
        </w:rPr>
        <w:t>；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 xml:space="preserve">     </w:t>
      </w:r>
      <w:r>
        <w:rPr>
          <w:rFonts w:hint="eastAsia"/>
          <w:sz w:val="32"/>
          <w:szCs w:val="32"/>
        </w:rPr>
        <w:t>2.以大专学历大三或本科学历大四实习生为主，批量毕业生也可以；</w:t>
      </w:r>
    </w:p>
    <w:p>
      <w:pPr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招募时间：2017年7月20日-2017年11月30日</w:t>
      </w:r>
      <w:r>
        <w:rPr>
          <w:rFonts w:hint="eastAsia"/>
          <w:sz w:val="32"/>
          <w:szCs w:val="32"/>
          <w:lang w:val="en-US" w:eastAsia="zh-CN"/>
        </w:rPr>
        <w:t>,招满为止.</w:t>
      </w:r>
      <w:bookmarkStart w:id="0" w:name="_GoBack"/>
      <w:bookmarkEnd w:id="0"/>
    </w:p>
    <w:p>
      <w:pPr>
        <w:jc w:val="left"/>
        <w:rPr>
          <w:rFonts w:hint="eastAsia"/>
          <w:sz w:val="32"/>
          <w:szCs w:val="32"/>
        </w:rPr>
      </w:pP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联系方式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1、联系部门：招生与就业指导办公室（中区办公楼一楼）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2、联系人及联系电话：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蒙明洲老师：8610627 </w:t>
      </w:r>
    </w:p>
    <w:p>
      <w:pPr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陈再华老师：8610790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Calibri">
    <w:panose1 w:val="020F05020202040A0204"/>
    <w:charset w:val="00"/>
    <w:family w:val="swiss"/>
    <w:pitch w:val="variable"/>
    <w:sig w:usb0="E10002FF" w:usb1="4000ACFF" w:usb2="00000009" w:usb3="00000000" w:csb0="2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宋体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2</Pages>
  <Words>699</Words>
  <Characters>769</Characters>
  <Lines>44</Lines>
  <Paragraphs>30</Paragraphs>
  <CharactersWithSpaces>854</CharactersWithSpaces>
  <Company>微软中国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微软用户</dc:creator>
  <cp:lastModifiedBy>User</cp:lastModifiedBy>
  <cp:revision>7</cp:revision>
  <dcterms:created xsi:type="dcterms:W3CDTF">2016-10-13T02:13:00Z</dcterms:created>
  <dcterms:modified xsi:type="dcterms:W3CDTF">2017-05-22T08:04:00Z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2052-10.1.0.6466</vt:lpwstr>
  </property>
</Properties>
</file>